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A1" w:rsidRDefault="00664FE9" w:rsidP="00C678A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Экзаменационные вопросы по дисциплине «ЛОГИКА»</w:t>
      </w:r>
    </w:p>
    <w:p w:rsidR="00664FE9" w:rsidRPr="00C678A1" w:rsidRDefault="00664FE9" w:rsidP="00C678A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Каковы предпосылки возникновения логики?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собой представляет логическая форма мысли</w:t>
      </w:r>
      <w:proofErr w:type="gramStart"/>
      <w:r w:rsidRPr="00C678A1">
        <w:rPr>
          <w:rFonts w:ascii="Times New Roman" w:hAnsi="Times New Roman"/>
          <w:kern w:val="28"/>
          <w:sz w:val="28"/>
          <w:szCs w:val="28"/>
        </w:rPr>
        <w:t xml:space="preserve"> К</w:t>
      </w:r>
      <w:proofErr w:type="gramEnd"/>
      <w:r w:rsidRPr="00C678A1">
        <w:rPr>
          <w:rFonts w:ascii="Times New Roman" w:hAnsi="Times New Roman"/>
          <w:kern w:val="28"/>
          <w:sz w:val="28"/>
          <w:szCs w:val="28"/>
        </w:rPr>
        <w:t>ак она появилась?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Сущность логики. Логика и психология.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изучает формальная логика?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Каково практическое и теоретическое значение логики?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История логики.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обозначают законы формальной логики?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понятие? Каждое ли общее имя обозначает понятие?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Каковы основные виды признаков предмета? Структура понятия.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Содержание и объем понятия, соотношение между ними?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По каким признакам понятия делятся на виды?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Каковы основные виды отношений между понятиями по содержанию и объему? Круги Эйлера.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Определение понятий, его виды и правила.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Деление понятий, его виды и правила.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суждение как логическая форма мышления?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Какова структура суждения?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Какие существуют виды простых суждений?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 распределены термины в простых атрибутивных суждениях?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В чем сущность сложных суждений и их виды?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Отношения между суждениями. Логический квадрат.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Каковы виды сложных суждений?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умозаключение? Структура умозаключения.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представляет собой дедуктивное умозаключение?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представляет собой индуктивное умозаключение?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дедукция в мышлении?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простой категорический силлогизм и какова его структура?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Правила терминов и их влияния на характер вывода?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Правила фигур и их влияние на характер вывода из них?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модусы простого категорического силлогизма?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Полисиллогизм, его сущность и структура?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Сорит и его виды?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C678A1">
        <w:rPr>
          <w:rFonts w:ascii="Times New Roman" w:hAnsi="Times New Roman"/>
          <w:kern w:val="28"/>
          <w:sz w:val="28"/>
          <w:szCs w:val="28"/>
        </w:rPr>
        <w:t>Энтимема</w:t>
      </w:r>
      <w:proofErr w:type="spellEnd"/>
      <w:r w:rsidRPr="00C678A1">
        <w:rPr>
          <w:rFonts w:ascii="Times New Roman" w:hAnsi="Times New Roman"/>
          <w:kern w:val="28"/>
          <w:sz w:val="28"/>
          <w:szCs w:val="28"/>
        </w:rPr>
        <w:t>, ее основные черты?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индукция в мышлении  и в чем ее отличие от дедукции?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Каковы виды индуктивного умозаключения?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Какова роль умозаключения по аналогии?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Роль аналогии в познавательной и практической деятельности?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Понятие, состав и виды аргументации и критика?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Что такое доказательство и какова его структура?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Прямое и косвенное доказательство и способы его осуществления?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Каковы основные ошибки в доказательстве и опровержении?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В чем смысл софизмов, паралогизмов и логических парадоксов?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Условия и приемы ведения дискуссии.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lastRenderedPageBreak/>
        <w:t xml:space="preserve">Понятие закона мышления. 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 xml:space="preserve">Закон тождества. 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 xml:space="preserve">Закон </w:t>
      </w:r>
      <w:proofErr w:type="spellStart"/>
      <w:r w:rsidRPr="00C678A1">
        <w:rPr>
          <w:rFonts w:ascii="Times New Roman" w:hAnsi="Times New Roman"/>
          <w:kern w:val="28"/>
          <w:sz w:val="28"/>
          <w:szCs w:val="28"/>
        </w:rPr>
        <w:t>непротиворечия</w:t>
      </w:r>
      <w:proofErr w:type="spellEnd"/>
      <w:r w:rsidRPr="00C678A1">
        <w:rPr>
          <w:rFonts w:ascii="Times New Roman" w:hAnsi="Times New Roman"/>
          <w:kern w:val="28"/>
          <w:sz w:val="28"/>
          <w:szCs w:val="28"/>
        </w:rPr>
        <w:t>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Закон исключенного третьего.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Закон достаточного основания.</w:t>
      </w:r>
    </w:p>
    <w:p w:rsidR="00C678A1" w:rsidRPr="00C678A1" w:rsidRDefault="00C678A1" w:rsidP="00C678A1">
      <w:pPr>
        <w:numPr>
          <w:ilvl w:val="0"/>
          <w:numId w:val="1"/>
        </w:numPr>
        <w:tabs>
          <w:tab w:val="num" w:pos="180"/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28"/>
          <w:sz w:val="28"/>
          <w:szCs w:val="28"/>
        </w:rPr>
      </w:pPr>
      <w:r w:rsidRPr="00C678A1">
        <w:rPr>
          <w:rFonts w:ascii="Times New Roman" w:hAnsi="Times New Roman"/>
          <w:kern w:val="28"/>
          <w:sz w:val="28"/>
          <w:szCs w:val="28"/>
        </w:rPr>
        <w:t>Значение законов логики.</w:t>
      </w:r>
    </w:p>
    <w:p w:rsidR="00EF61DB" w:rsidRDefault="00EF61DB"/>
    <w:p w:rsidR="00664FE9" w:rsidRPr="00664FE9" w:rsidRDefault="00664FE9" w:rsidP="00664FE9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4FE9">
        <w:rPr>
          <w:color w:val="000000"/>
        </w:rPr>
        <w:t xml:space="preserve">Протокол заседания кафедры </w:t>
      </w:r>
    </w:p>
    <w:p w:rsidR="00664FE9" w:rsidRPr="00664FE9" w:rsidRDefault="00664FE9" w:rsidP="00664FE9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4FE9">
        <w:rPr>
          <w:color w:val="000000"/>
        </w:rPr>
        <w:t>№  8   от «23» ноября 2017 года</w:t>
      </w:r>
    </w:p>
    <w:p w:rsidR="00664FE9" w:rsidRDefault="00664FE9"/>
    <w:sectPr w:rsidR="00664FE9" w:rsidSect="0054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8A1"/>
    <w:rsid w:val="00201DF4"/>
    <w:rsid w:val="0054147D"/>
    <w:rsid w:val="00664FE9"/>
    <w:rsid w:val="00C678A1"/>
    <w:rsid w:val="00E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66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</cp:lastModifiedBy>
  <cp:revision>4</cp:revision>
  <dcterms:created xsi:type="dcterms:W3CDTF">2017-12-06T18:01:00Z</dcterms:created>
  <dcterms:modified xsi:type="dcterms:W3CDTF">2017-12-11T06:07:00Z</dcterms:modified>
</cp:coreProperties>
</file>